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A" w:rsidRDefault="00F244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94E4A" w:rsidTr="00CE038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hideMark/>
          </w:tcPr>
          <w:p w:rsidR="00294E4A" w:rsidRDefault="00294E4A" w:rsidP="00CE038E">
            <w:pPr>
              <w:jc w:val="center"/>
              <w:rPr>
                <w:rFonts w:ascii="Times New Roman" w:hAnsi="Times New Roman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CÉDULA DE INSPECCIÓN A ALMACENES</w:t>
            </w:r>
          </w:p>
          <w:p w:rsidR="00294E4A" w:rsidRPr="00186AA0" w:rsidRDefault="00294E4A" w:rsidP="00B95104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 INSUMOS ALIMENTICIOS</w:t>
            </w:r>
            <w:r w:rsidR="00B9510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2023</w:t>
            </w:r>
          </w:p>
        </w:tc>
      </w:tr>
    </w:tbl>
    <w:p w:rsidR="00294E4A" w:rsidRDefault="00294E4A" w:rsidP="00294E4A">
      <w:pPr>
        <w:rPr>
          <w:rFonts w:ascii="Times New Roman" w:hAnsi="Times New Roman" w:cstheme="minorHAnsi"/>
          <w:i/>
          <w:sz w:val="16"/>
          <w:szCs w:val="16"/>
          <w:lang w:eastAsia="es-MX"/>
        </w:rPr>
      </w:pPr>
    </w:p>
    <w:tbl>
      <w:tblPr>
        <w:tblStyle w:val="Tablaconcuadrcula"/>
        <w:tblW w:w="9904" w:type="dxa"/>
        <w:tblInd w:w="-5" w:type="dxa"/>
        <w:tblLook w:val="04A0" w:firstRow="1" w:lastRow="0" w:firstColumn="1" w:lastColumn="0" w:noHBand="0" w:noVBand="1"/>
      </w:tblPr>
      <w:tblGrid>
        <w:gridCol w:w="3127"/>
        <w:gridCol w:w="6777"/>
      </w:tblGrid>
      <w:tr w:rsidR="00294E4A" w:rsidTr="00CE038E">
        <w:trPr>
          <w:trHeight w:val="258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294E4A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DATOS DE IDENTIFICACIÓN</w:t>
            </w: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Delegación Regional/Municipio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Fecha de aplicación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3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Domicilio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3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Datos de ubicación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Georreferenciación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Nombre del Responsable del Almacén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51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Nombre de quien proporcionó la Información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MX"/>
        </w:rPr>
      </w:pPr>
    </w:p>
    <w:p w:rsidR="00294E4A" w:rsidRDefault="00294E4A" w:rsidP="00294E4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2. CONDICIÓN DE USO DE LOCAL</w:t>
      </w:r>
    </w:p>
    <w:p w:rsidR="00294E4A" w:rsidRDefault="00294E4A" w:rsidP="00294E4A">
      <w:pPr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cstheme="minorHAnsi"/>
          <w:b/>
          <w:color w:val="000000"/>
        </w:rPr>
        <w:t>(Marque con una X la opción elegida y describa)</w:t>
      </w:r>
    </w:p>
    <w:tbl>
      <w:tblPr>
        <w:tblStyle w:val="Tablaconcuadrcula"/>
        <w:tblpPr w:leftFromText="141" w:rightFromText="141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497"/>
        <w:gridCol w:w="551"/>
        <w:gridCol w:w="671"/>
        <w:gridCol w:w="821"/>
        <w:gridCol w:w="672"/>
        <w:gridCol w:w="1695"/>
        <w:gridCol w:w="4289"/>
      </w:tblGrid>
      <w:tr w:rsidR="00294E4A" w:rsidTr="00CE038E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Local  Propio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Dentro de DIF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hAnsi="Calibri" w:cs="Calibri"/>
          <w:b/>
          <w:bCs/>
          <w:color w:val="000000"/>
        </w:rPr>
      </w:pPr>
    </w:p>
    <w:p w:rsidR="00294E4A" w:rsidRDefault="00294E4A" w:rsidP="00294E4A">
      <w:pPr>
        <w:rPr>
          <w:rFonts w:ascii="Calibri" w:eastAsia="Times New Roman" w:hAnsi="Calibri" w:cs="Calibri"/>
          <w:b/>
          <w:bCs/>
          <w:color w:val="000000"/>
          <w:lang w:eastAsia="es-MX"/>
        </w:rPr>
      </w:pPr>
      <w:r>
        <w:rPr>
          <w:rFonts w:ascii="Calibri" w:hAnsi="Calibri" w:cs="Calibri"/>
          <w:b/>
          <w:bCs/>
          <w:color w:val="000000"/>
        </w:rPr>
        <w:t>3. CARACTERISTICAS GENERALES</w:t>
      </w: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>(Describa, según se indique)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600"/>
        <w:gridCol w:w="7459"/>
      </w:tblGrid>
      <w:tr w:rsidR="00294E4A" w:rsidTr="00CE038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Dimensiones</w:t>
            </w:r>
          </w:p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(en metros)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Largo: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Ancho: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Altura</w:t>
            </w:r>
          </w:p>
        </w:tc>
      </w:tr>
      <w:tr w:rsidR="00294E4A" w:rsidTr="00CE038E">
        <w:trPr>
          <w:trHeight w:val="1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Tipo de material de Construcción</w:t>
            </w:r>
          </w:p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(Especificando el acabado)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Techos:</w:t>
            </w:r>
          </w:p>
        </w:tc>
      </w:tr>
      <w:tr w:rsidR="00294E4A" w:rsidTr="00CE038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Paredes:</w:t>
            </w:r>
          </w:p>
        </w:tc>
      </w:tr>
      <w:tr w:rsidR="00294E4A" w:rsidTr="00CE038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Pisos:</w:t>
            </w:r>
          </w:p>
        </w:tc>
      </w:tr>
      <w:tr w:rsidR="00294E4A" w:rsidTr="00CE038E">
        <w:trPr>
          <w:trHeight w:val="40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Material de  puertas y ventanas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Puertas:</w:t>
            </w:r>
          </w:p>
        </w:tc>
      </w:tr>
      <w:tr w:rsidR="00294E4A" w:rsidTr="00CE038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Ventanas:</w:t>
            </w:r>
          </w:p>
        </w:tc>
      </w:tr>
      <w:tr w:rsidR="00294E4A" w:rsidTr="00CE038E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Existencia y material  del  letrero de identificación,  numeración de domicilio  y logos actuales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Describa: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¿Qué otro uso se le da al almacén de insumos alimentarios?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spacing w:after="0"/>
        <w:rPr>
          <w:rFonts w:ascii="Calibri" w:hAnsi="Calibri" w:cs="Calibri"/>
          <w:b/>
          <w:color w:val="000000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Marque con una X la opción elegida </w:t>
      </w:r>
    </w:p>
    <w:tbl>
      <w:tblPr>
        <w:tblStyle w:val="Tablaconcuadrcula"/>
        <w:tblW w:w="9694" w:type="dxa"/>
        <w:tblLook w:val="04A0" w:firstRow="1" w:lastRow="0" w:firstColumn="1" w:lastColumn="0" w:noHBand="0" w:noVBand="1"/>
      </w:tblPr>
      <w:tblGrid>
        <w:gridCol w:w="3228"/>
        <w:gridCol w:w="3233"/>
        <w:gridCol w:w="3233"/>
      </w:tblGrid>
      <w:tr w:rsidR="00294E4A" w:rsidTr="00CE038E">
        <w:trPr>
          <w:trHeight w:val="26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Condiciones de infraestructura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Limpieza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Orden</w:t>
            </w:r>
          </w:p>
        </w:tc>
      </w:tr>
      <w:tr w:rsidR="00294E4A" w:rsidTr="00CE038E">
        <w:trPr>
          <w:trHeight w:val="85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aconcuadrcul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490"/>
              <w:gridCol w:w="1490"/>
            </w:tblGrid>
            <w:tr w:rsidR="00294E4A" w:rsidTr="00CE038E">
              <w:trPr>
                <w:trHeight w:val="262"/>
              </w:trPr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Buenas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40"/>
              </w:trPr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Regulares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62"/>
              </w:trPr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Malas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E4A" w:rsidRDefault="00294E4A" w:rsidP="00CE038E">
            <w:pPr>
              <w:rPr>
                <w:rFonts w:eastAsiaTheme="minorHAnsi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aconcuadrcul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493"/>
              <w:gridCol w:w="1494"/>
            </w:tblGrid>
            <w:tr w:rsidR="00294E4A" w:rsidTr="00CE038E">
              <w:trPr>
                <w:trHeight w:val="262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Buena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40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62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Mala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E4A" w:rsidRDefault="00294E4A" w:rsidP="00CE038E">
            <w:pPr>
              <w:rPr>
                <w:rFonts w:eastAsiaTheme="minorHAnsi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aconcuadrcul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416"/>
              <w:gridCol w:w="1417"/>
            </w:tblGrid>
            <w:tr w:rsidR="00294E4A" w:rsidTr="00CE038E">
              <w:trPr>
                <w:trHeight w:val="287"/>
              </w:trPr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Buen</w:t>
                  </w:r>
                  <w:r w:rsidR="00AB3495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64"/>
              </w:trPr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87"/>
              </w:trPr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AB3495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Malo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E4A" w:rsidRDefault="00294E4A" w:rsidP="00CE038E">
            <w:pPr>
              <w:rPr>
                <w:rFonts w:eastAsiaTheme="minorHAnsi"/>
              </w:rPr>
            </w:pPr>
          </w:p>
        </w:tc>
      </w:tr>
    </w:tbl>
    <w:p w:rsidR="00294E4A" w:rsidRDefault="00294E4A" w:rsidP="00294E4A">
      <w:pPr>
        <w:spacing w:after="0"/>
        <w:rPr>
          <w:rFonts w:ascii="Calibri" w:hAnsi="Calibri" w:cs="Calibri"/>
          <w:b/>
          <w:color w:val="000000"/>
        </w:rPr>
      </w:pPr>
    </w:p>
    <w:p w:rsidR="00294E4A" w:rsidRDefault="00294E4A" w:rsidP="00AB3495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4. LISTA DE VERIFICACIÓN</w:t>
      </w:r>
    </w:p>
    <w:p w:rsidR="00294E4A" w:rsidRDefault="00294E4A" w:rsidP="00AB3495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Marque</w:t>
      </w:r>
      <w:r w:rsidR="00AB3495">
        <w:rPr>
          <w:rFonts w:ascii="Calibri" w:hAnsi="Calibri" w:cs="Calibri"/>
          <w:b/>
          <w:color w:val="000000"/>
        </w:rPr>
        <w:t xml:space="preserve"> con una X si el almacén cumple </w:t>
      </w:r>
      <w:r w:rsidR="00703368">
        <w:rPr>
          <w:rFonts w:ascii="Calibri" w:hAnsi="Calibri" w:cs="Calibri"/>
          <w:b/>
          <w:color w:val="000000"/>
        </w:rPr>
        <w:t>o</w:t>
      </w:r>
      <w:r>
        <w:rPr>
          <w:rFonts w:ascii="Calibri" w:hAnsi="Calibri" w:cs="Calibri"/>
          <w:b/>
          <w:color w:val="000000"/>
        </w:rPr>
        <w:t xml:space="preserve"> no cumple con los puntos a verificar.  En caso de que no aplique indicarlo.</w:t>
      </w:r>
    </w:p>
    <w:p w:rsidR="00294E4A" w:rsidRDefault="00294E4A" w:rsidP="00AB3495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En observaciones incluir aclaraciones especiales en referencia a los puntos a verificar.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4213"/>
        <w:gridCol w:w="567"/>
        <w:gridCol w:w="567"/>
        <w:gridCol w:w="567"/>
        <w:gridCol w:w="3630"/>
      </w:tblGrid>
      <w:tr w:rsidR="00294E4A" w:rsidTr="00F244CA">
        <w:trPr>
          <w:cantSplit/>
          <w:trHeight w:val="14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PUNTOS A VERIFICAR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textDirection w:val="tbRl"/>
            <w:vAlign w:val="center"/>
            <w:hideMark/>
          </w:tcPr>
          <w:p w:rsidR="00294E4A" w:rsidRDefault="00294E4A" w:rsidP="00CE038E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CUMPLE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textDirection w:val="tbRl"/>
            <w:vAlign w:val="center"/>
            <w:hideMark/>
          </w:tcPr>
          <w:p w:rsidR="00294E4A" w:rsidRDefault="00294E4A" w:rsidP="00CE038E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NO CUMPLE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textDirection w:val="tbRl"/>
            <w:vAlign w:val="center"/>
            <w:hideMark/>
          </w:tcPr>
          <w:p w:rsidR="00294E4A" w:rsidRDefault="00294E4A" w:rsidP="00CE038E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NO APLICA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OBSERVACIONES</w:t>
            </w: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186AA0">
              <w:rPr>
                <w:rFonts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Pr="00A24D8F" w:rsidRDefault="00294E4A" w:rsidP="00CE038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244CA" w:rsidTr="00F244CA">
        <w:trPr>
          <w:trHeight w:val="7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Para cumplir con la inocuidad de los alimentos almacenados, la zona donde se localiza el almacén cumple con los requisitos de ubicación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Terreno con ubicación y localización que evita inundaciones, infestaciones de fauna nociva y niveles indeseables de contaminantes que pongan en riesgo la calidad e inocuidad de los insumos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El área exterior se mantiene en buen estado.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instalaciones cuentan con un sistema de desalojo pluvial que evita inundaciones y está libre de residuos, desechos y de fauna nociva.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Se cuenta con paredes, techos, entradas con barreras físicas y área perimetral que evitan la entrada de fauna nociva y contaminante.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áreas están bien delimitadas para cada proceso, como áreas de recepción, clasific</w:t>
            </w:r>
            <w:r w:rsidR="00AB3495">
              <w:rPr>
                <w:rFonts w:cstheme="minorHAnsi"/>
                <w:sz w:val="18"/>
                <w:szCs w:val="18"/>
              </w:rPr>
              <w:t xml:space="preserve">ación y registro, en cuarentena y </w:t>
            </w:r>
            <w:r w:rsidRPr="00186AA0">
              <w:rPr>
                <w:rFonts w:cstheme="minorHAnsi"/>
                <w:sz w:val="18"/>
                <w:szCs w:val="18"/>
              </w:rPr>
              <w:t xml:space="preserve"> para entrega.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 distribución evita la contaminación y no pone en riesgo la calidad e inocuidad de los productos.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AB3495">
        <w:trPr>
          <w:trHeight w:val="14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Se cuenta con espacio y distribución adecuados para:</w:t>
            </w:r>
          </w:p>
          <w:p w:rsidR="00294E4A" w:rsidRPr="00186AA0" w:rsidRDefault="00294E4A" w:rsidP="00CE038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 L</w:t>
            </w:r>
            <w:r w:rsidRPr="00186AA0">
              <w:rPr>
                <w:rFonts w:cstheme="minorHAnsi"/>
                <w:sz w:val="18"/>
                <w:szCs w:val="18"/>
              </w:rPr>
              <w:t>a ubicación de los estantes.</w:t>
            </w:r>
          </w:p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L</w:t>
            </w:r>
            <w:r w:rsidRPr="00186AA0">
              <w:rPr>
                <w:rFonts w:cstheme="minorHAnsi"/>
                <w:sz w:val="18"/>
                <w:szCs w:val="18"/>
              </w:rPr>
              <w:t>as maniobras de flujo de materiales y de personal.</w:t>
            </w:r>
          </w:p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E</w:t>
            </w:r>
            <w:r w:rsidRPr="00186AA0">
              <w:rPr>
                <w:rFonts w:cstheme="minorHAnsi"/>
                <w:sz w:val="18"/>
                <w:szCs w:val="18"/>
              </w:rPr>
              <w:t xml:space="preserve">l libre acceso a la operación, la limpieza, la desinfección, y el mantenimiento en las áreas. </w:t>
            </w:r>
          </w:p>
          <w:p w:rsidR="00F244C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186AA0">
              <w:rPr>
                <w:rFonts w:cstheme="minorHAnsi"/>
                <w:sz w:val="18"/>
                <w:szCs w:val="18"/>
              </w:rPr>
              <w:t>l control de la fauna nociva y a la inspección.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Se cuenta con el diagrama movimientos donde se cuida la circulación del personal y visitantes, de insumos, de productos en cuarentena y para entrega.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F244CA" w:rsidTr="00F244CA">
        <w:trPr>
          <w:trHeight w:val="7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 ubicación del área de desechos permite su retiro de las instalaciones sin poner en riesgo la inocuidad de los insumos recibidos.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186AA0">
              <w:rPr>
                <w:rFonts w:cstheme="minorHAnsi"/>
                <w:b/>
                <w:sz w:val="20"/>
                <w:szCs w:val="20"/>
              </w:rPr>
              <w:t>VÍAS DE ACCESO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vías de acceso permiten la adecuada circulación de los vehículos de grandes dimensiones y las personas.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vías de acceso están pavimentadas, son de fácil limpieza; evitan la acumulación de polvo y cuentan con un declive para el escurrimiento del agua hacia coladeras o rejillas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186AA0">
              <w:rPr>
                <w:rFonts w:cstheme="minorHAnsi"/>
                <w:b/>
                <w:sz w:val="20"/>
                <w:szCs w:val="20"/>
              </w:rPr>
              <w:t>PISOS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186AA0" w:rsidRDefault="00294E4A" w:rsidP="00CE038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El piso resiste las condiciones de trabajo habituales y su estado actual no representa un riesgo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186AA0" w:rsidRDefault="00294E4A" w:rsidP="00CE038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Los pisos están construidos o recubiertos con materiales que pueden limpiarse de manera eficiente, son resistentes a la carga que soportan y no representan un riesgo al proceso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pisos son de superficie lisa, antiderrapantes, no porosos e impermeables, sin ranuras ni bordes y de fácil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pisos tienen la inclinación suficiente para drenar los líquidos.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drenaje está tapado con rejillas fabricadas con materiales lisos y resistentes, y cuenta con trampas para sólidos y olores. Revisar que las rejillas y trampas son desmontable, de fácil limpieza y desinfección.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ductos de desagüe son de material liso, impermeable y de fácil limpieza y desinfección.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TECHO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techos y las estructuras fijas están diseñados para minimizar la acumulación de suciedad y condensación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 superficie interna de los techos es de material no porosos de color claro, impermeable, no presenta grietas ni aberturas y es de fácil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tragaluces están libres de grietas que permitan la entrada de agua, polvo o basura al interior del establecimiento.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PAREDES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paredes son lisas, impermeables, sin ángulos ni bordes que dificulten la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uniones entre las esquinas y las uniones de piso pared, pared-techo y pared-pared facilitan la limpieza y desinfección, evitando la acumulación de polvo y basura.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paredes son de colores claros para facilitar la inspección de su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PUERTAS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11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puertas exteriores del establecimiento poseen protecciones en buen estado que evitan la entrada de polvo, lluvia, insectos y roedores, como guardapolvos o cortinas además, abren hacia el exterior o son corredizas y están señaladas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puertas que dan al exterior están cerradas o protegidas cuando no están siendo usadas.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  <w:r>
              <w:br w:type="page"/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VENTILACIÓN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sistemas de ventilación dentro de las instalaciones aseguran que el aire no fluye de áreas contaminadas a áreas limpias.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sistema de ventilación es acorde a las necesidades del almacenamiento que se está llevando a cabo.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ILUMINACIÓN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fuentes de luz artificial suspendidas o empotradas están protegidas y aseguran la no contaminación de producto o equipo en caso de ruptura.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 instalación del cableado y los elementos de las instalaciones eléctricas del techo evitan la acumulación de polvo o proliferación de insectos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11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 iluminación no altera la percepción de la coloración de insumos, que conlleve un riesgo para la inocuidad del producto. Ejemplo: que la iluminación no permita identificar algún tipo de contaminación o alteración de los insumos.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 xml:space="preserve">SERVICIOS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agua que se usa para el almacén y que está en contacto con los insumos  es potable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¿Cuenta con cisternas y/o tinacos para almacenar agua?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tinacos o cisternas ¿están cubiertos para evitar la contaminación del agua?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¿Cuenta con coladeras para el correcto desagüe?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¿Las coladeras o canaletas tienen rejillas que no permiten el paso de plagas?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drenaje está provisto de trampas contra olores?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ALMACENAMIENTO DE INSUMOS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productos y utensilios para la limpieza, productos químicos o sustancias tóxicas se identifican y almacenan en un lugar separado y alejado de los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1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alimentos se colocan en superficies limpias?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anaqueles o superficies que contienen los insumos, se encuentran separados a 15 centímetros de la pared?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acomodo de los alimentos permite una adecuada circulación de aire?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3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respeta la estiba indicada para cada producto?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¿Cuenta con un  área específica para los productos en cuarentena, devoluciones, productos rechazados o caducos?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insumos cuentan con fecha de caducidad vigente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0D45DB" w:rsidTr="00F244CA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B" w:rsidRDefault="004D4647" w:rsidP="00CE038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Pr="004F6AE2" w:rsidRDefault="004D4647" w:rsidP="00CE0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el almacén ¿se aplica el Sistema PEPS</w:t>
            </w:r>
            <w:r w:rsidR="00B95104">
              <w:rPr>
                <w:rFonts w:cstheme="minorHAnsi"/>
                <w:sz w:val="18"/>
                <w:szCs w:val="18"/>
              </w:rPr>
              <w:t>?</w:t>
            </w:r>
            <w:r>
              <w:rPr>
                <w:rFonts w:cstheme="minorHAnsi"/>
                <w:sz w:val="18"/>
                <w:szCs w:val="18"/>
              </w:rPr>
              <w:t xml:space="preserve"> (Primeras Entradas, Primeras Salidas)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B" w:rsidRDefault="000D45DB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Pr="004F6AE2" w:rsidRDefault="004D4647" w:rsidP="00B951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¿Se cuenta con señalética e identificadores en los insumos para</w:t>
            </w:r>
            <w:r w:rsidR="00B95104">
              <w:rPr>
                <w:rFonts w:cstheme="minorHAnsi"/>
                <w:sz w:val="18"/>
                <w:szCs w:val="18"/>
              </w:rPr>
              <w:t xml:space="preserve"> verificar el cumplimiento del acomodo de los insumos de acuerdo a la implementación</w:t>
            </w:r>
            <w:r>
              <w:rPr>
                <w:rFonts w:cstheme="minorHAnsi"/>
                <w:sz w:val="18"/>
                <w:szCs w:val="18"/>
              </w:rPr>
              <w:t xml:space="preserve"> del Sistema PEPS? (Primeras Entradas, Primeras Salidas)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CONTROL DE OPERACIONES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realiza periódicamente la salida de los productos y materiales inútiles?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MANTENIMIENTO Y LIMPIEZA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instalaciones del almacén general, incluyendo mobiliario ¿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F6AE2">
              <w:rPr>
                <w:rFonts w:cstheme="minorHAnsi"/>
                <w:sz w:val="18"/>
                <w:szCs w:val="18"/>
              </w:rPr>
              <w:t>e mantienen limpias?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facilita la limpieza en las uniones del piso, techo y paredes?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baños se encuentran limpios y desinfectados?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¿Utiliza el baño únicamente para el fin que está destinado?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9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productos de limpieza y desinfección se utilizan de acuerdo a las instrucciones del fabricante o de los procedimientos internos?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CONTROL DE PLAGAS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realiza alguna acción para el control de plagas en el almacén?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prohíbe el acceso de animales domésticos y/o mascotas al almacén?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9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¿Efectúa limpieza en los alrededores del almacén eliminando equipo en desuso, desperdicio, chatarra, maleza, hierbas o encharcamientos?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¿Tiene contratado un servicio de control de plagas?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20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 xml:space="preserve">El proveedor del servicio de fumigación o control de plagas, cuenta con la </w:t>
            </w:r>
            <w:r>
              <w:rPr>
                <w:rFonts w:cstheme="minorHAnsi"/>
                <w:sz w:val="18"/>
                <w:szCs w:val="18"/>
              </w:rPr>
              <w:t>licencia s</w:t>
            </w:r>
            <w:r w:rsidRPr="004F6AE2">
              <w:rPr>
                <w:rFonts w:cstheme="minorHAnsi"/>
                <w:sz w:val="18"/>
                <w:szCs w:val="18"/>
              </w:rPr>
              <w:t>anitaria correspondiente para este servicio, otorgada por la COFEPRIS (Comisión Federal para la Protección contra Riesgos Sanitarios), y utiliza agentes plaguicidas del tipo y en la dosis de aplicación autorizados por la normatividad vigente, así como también solo utiliza los materiales autorizados para el control de otros tipos plagas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MANEJO DE RESIDUOS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recipientes donde tiene los residuos, ¿se tienen identificados y con tapa?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¿Retira los residuos que se generan durante el día?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SALUD E HIGIENE 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Motivo a la pandemia por COVID-19, ¿se cuenta con un protocolo de salud para el ingreso a las instalaciones del almacén?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personal se presenta a laborar aseado, con ropa y calzado limpios y sin enfermedades?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personal se lava las manos al inicio de las labores, y al regresar de cada ausencia y en cualquier momento que las manos puedan estar sucias o contaminadas?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¿La ropa y objetos personales se guardan fuera de las áreas de almacenamiento de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¿Existe prohibición para escupir, comer, mascar, fumar y beber en el área de almacenamiento de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¿Al transportar, las condiciones son adecuadas para evitar la contaminación de cualquier tipo en los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efectúan acciones de limpieza en los vehículos que se utilizan para el transporte de los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4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transporte cuenta con un programa de fumigación por una empresa certificada, para el control de plagas?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transporte para trasladar alimentos ¿tiene las características necesarias para evitar que reciban sol, polvo o agua en caso de lluvia?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SEGURIDAD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extintores de fuego se encuentran en buen estado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2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Se cuenta con señalética de Protección Civil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DOCUMENTACIÓN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Registro de recepción de insumos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D4647" w:rsidTr="004D4647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47" w:rsidRPr="004F6AE2" w:rsidRDefault="004D4647" w:rsidP="004D4647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Programa de limpieza del almacén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7" w:rsidRDefault="004D4647" w:rsidP="004D46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7" w:rsidRDefault="004D4647" w:rsidP="004D464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4D4647" w:rsidRDefault="004D4647" w:rsidP="00294E4A">
      <w:pPr>
        <w:rPr>
          <w:rFonts w:ascii="Calibri" w:hAnsi="Calibri" w:cs="Calibri"/>
          <w:b/>
          <w:bCs/>
          <w:color w:val="000000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5. Conclusión de condiciones ACTUALES  del almacén de Alimentos por DIF Municipal.</w:t>
      </w: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 (Marque con una X la opción elegida y describa)</w:t>
      </w:r>
    </w:p>
    <w:tbl>
      <w:tblPr>
        <w:tblStyle w:val="Tablaconcuadrcula"/>
        <w:tblW w:w="9967" w:type="dxa"/>
        <w:tblLook w:val="04A0" w:firstRow="1" w:lastRow="0" w:firstColumn="1" w:lastColumn="0" w:noHBand="0" w:noVBand="1"/>
      </w:tblPr>
      <w:tblGrid>
        <w:gridCol w:w="2476"/>
        <w:gridCol w:w="2218"/>
        <w:gridCol w:w="5273"/>
      </w:tblGrid>
      <w:tr w:rsidR="00294E4A" w:rsidTr="00CE038E">
        <w:trPr>
          <w:trHeight w:val="28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 Apto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no apto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Justifique su respuesta</w:t>
            </w:r>
          </w:p>
        </w:tc>
      </w:tr>
      <w:tr w:rsidR="00294E4A" w:rsidTr="00CE038E">
        <w:trPr>
          <w:trHeight w:val="19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D4647" w:rsidRDefault="004D4647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D4647" w:rsidRDefault="004D4647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D4647" w:rsidRDefault="004D4647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D4647" w:rsidRDefault="004D4647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D4647" w:rsidRDefault="004D4647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D4647" w:rsidRDefault="004D4647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D4647" w:rsidRDefault="004D4647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244CA" w:rsidRDefault="00F244CA" w:rsidP="00294E4A">
      <w:pPr>
        <w:rPr>
          <w:rFonts w:ascii="Calibri" w:eastAsia="Times New Roman" w:hAnsi="Calibri" w:cs="Calibri"/>
          <w:b/>
          <w:color w:val="000000"/>
          <w:lang w:eastAsia="es-MX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lastRenderedPageBreak/>
        <w:t>6. Conclusión de condiciones del almacén de alimentos por quien supervisa</w:t>
      </w: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(Marque con una X la opción elegida y describa)</w:t>
      </w:r>
    </w:p>
    <w:tbl>
      <w:tblPr>
        <w:tblStyle w:val="Tablaconcuadrcula"/>
        <w:tblW w:w="9996" w:type="dxa"/>
        <w:tblLook w:val="04A0" w:firstRow="1" w:lastRow="0" w:firstColumn="1" w:lastColumn="0" w:noHBand="0" w:noVBand="1"/>
      </w:tblPr>
      <w:tblGrid>
        <w:gridCol w:w="2483"/>
        <w:gridCol w:w="2224"/>
        <w:gridCol w:w="5289"/>
      </w:tblGrid>
      <w:tr w:rsidR="00294E4A" w:rsidTr="00CE038E">
        <w:trPr>
          <w:trHeight w:val="31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 Apto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no apto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Justifique su respuesta</w:t>
            </w:r>
          </w:p>
        </w:tc>
      </w:tr>
      <w:tr w:rsidR="00294E4A" w:rsidTr="00CE038E">
        <w:trPr>
          <w:trHeight w:val="21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hAnsi="Calibri" w:cs="Calibri"/>
          <w:b/>
          <w:color w:val="000000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7. Plan de Trabajo a seguir por la Delegación Regional y SMDIF, derivado de la conclusión de condiciones  del almacén  (de manera resumida y concreta)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3"/>
        <w:gridCol w:w="7333"/>
      </w:tblGrid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Acción(es)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Fecha o periodo de aplicación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Forma de realizar la acción propuesta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eastAsia="Times New Roman" w:hAnsi="Calibri" w:cs="Calibri"/>
          <w:b/>
          <w:color w:val="000000"/>
          <w:lang w:eastAsia="es-MX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>8. 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6"/>
        <w:gridCol w:w="1750"/>
        <w:gridCol w:w="2835"/>
        <w:gridCol w:w="2126"/>
        <w:gridCol w:w="1843"/>
      </w:tblGrid>
      <w:tr w:rsidR="000D45DB" w:rsidTr="000D45D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Acción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Puesto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Sello</w:t>
            </w:r>
          </w:p>
        </w:tc>
      </w:tr>
      <w:tr w:rsidR="000D45DB" w:rsidTr="000D45D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D45DB" w:rsidRDefault="000D45DB" w:rsidP="000D45D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Proporciona Información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45DB" w:rsidRPr="004F6AE2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D45DB" w:rsidTr="000D45D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D45DB" w:rsidRDefault="000D45DB" w:rsidP="000D45D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Revisa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45DB" w:rsidRPr="004F6AE2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D45DB" w:rsidTr="000D45D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D45DB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Autoriza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45DB" w:rsidRPr="004F6AE2" w:rsidRDefault="000D45DB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D45DB" w:rsidRDefault="000D45DB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73361" w:rsidRDefault="00D73361" w:rsidP="00294E4A"/>
    <w:sectPr w:rsidR="00D73361" w:rsidSect="00294E4A">
      <w:headerReference w:type="default" r:id="rId7"/>
      <w:footerReference w:type="default" r:id="rId8"/>
      <w:pgSz w:w="12240" w:h="15840"/>
      <w:pgMar w:top="709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36" w:rsidRDefault="003B1336" w:rsidP="00F244CA">
      <w:pPr>
        <w:spacing w:after="0" w:line="240" w:lineRule="auto"/>
      </w:pPr>
      <w:r>
        <w:separator/>
      </w:r>
    </w:p>
  </w:endnote>
  <w:endnote w:type="continuationSeparator" w:id="0">
    <w:p w:rsidR="003B1336" w:rsidRDefault="003B1336" w:rsidP="00F2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9139"/>
      <w:docPartObj>
        <w:docPartGallery w:val="Page Numbers (Bottom of Page)"/>
        <w:docPartUnique/>
      </w:docPartObj>
    </w:sdtPr>
    <w:sdtEndPr/>
    <w:sdtContent>
      <w:p w:rsidR="00AE01CA" w:rsidRDefault="00AE0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04" w:rsidRPr="00B95104">
          <w:rPr>
            <w:noProof/>
            <w:lang w:val="es-ES"/>
          </w:rPr>
          <w:t>7</w:t>
        </w:r>
        <w:r>
          <w:fldChar w:fldCharType="end"/>
        </w:r>
      </w:p>
    </w:sdtContent>
  </w:sdt>
  <w:p w:rsidR="00AE01CA" w:rsidRDefault="00AE01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36" w:rsidRDefault="003B1336" w:rsidP="00F244CA">
      <w:pPr>
        <w:spacing w:after="0" w:line="240" w:lineRule="auto"/>
      </w:pPr>
      <w:r>
        <w:separator/>
      </w:r>
    </w:p>
  </w:footnote>
  <w:footnote w:type="continuationSeparator" w:id="0">
    <w:p w:rsidR="003B1336" w:rsidRDefault="003B1336" w:rsidP="00F2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A" w:rsidRPr="00F244CA" w:rsidRDefault="00AB3495" w:rsidP="00F244CA">
    <w:pPr>
      <w:pStyle w:val="Sinespaciado"/>
      <w:jc w:val="center"/>
      <w:rPr>
        <w:rFonts w:ascii="Arial" w:hAnsi="Arial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-381000</wp:posOffset>
          </wp:positionH>
          <wp:positionV relativeFrom="paragraph">
            <wp:posOffset>-97155</wp:posOffset>
          </wp:positionV>
          <wp:extent cx="904875" cy="409575"/>
          <wp:effectExtent l="0" t="0" r="9525" b="9525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4CA" w:rsidRPr="00F244CA">
      <w:rPr>
        <w:rFonts w:ascii="Arial" w:hAnsi="Arial" w:cs="Arial"/>
        <w:sz w:val="16"/>
        <w:szCs w:val="16"/>
      </w:rPr>
      <w:t>GOBIERNO DEL ESTADO DE SAN LUIS POTOSI</w:t>
    </w:r>
  </w:p>
  <w:p w:rsidR="00F244CA" w:rsidRPr="00F244CA" w:rsidRDefault="00F244CA" w:rsidP="00F244CA">
    <w:pPr>
      <w:pStyle w:val="Sinespaciado"/>
      <w:jc w:val="center"/>
      <w:rPr>
        <w:rFonts w:ascii="Arial" w:hAnsi="Arial" w:cs="Arial"/>
        <w:sz w:val="16"/>
        <w:szCs w:val="16"/>
      </w:rPr>
    </w:pPr>
    <w:r w:rsidRPr="00F244CA">
      <w:rPr>
        <w:rFonts w:ascii="Arial" w:hAnsi="Arial" w:cs="Arial"/>
        <w:sz w:val="16"/>
        <w:szCs w:val="16"/>
      </w:rPr>
      <w:t>SISTEMA PARA EL DESARROLLO INTEGRAL DE LA FAMILIA DEL ESTADO</w:t>
    </w:r>
  </w:p>
  <w:p w:rsidR="00F244CA" w:rsidRPr="00F244CA" w:rsidRDefault="00F244CA" w:rsidP="00F244CA">
    <w:pPr>
      <w:pStyle w:val="Sinespaciado"/>
      <w:jc w:val="center"/>
      <w:rPr>
        <w:rFonts w:ascii="Arial" w:hAnsi="Arial" w:cs="Arial"/>
        <w:sz w:val="16"/>
        <w:szCs w:val="16"/>
      </w:rPr>
    </w:pPr>
    <w:r w:rsidRPr="00F244CA">
      <w:rPr>
        <w:rFonts w:ascii="Arial" w:hAnsi="Arial" w:cs="Arial"/>
        <w:sz w:val="16"/>
        <w:szCs w:val="16"/>
      </w:rPr>
      <w:t>DIRECCIÓN DE DESARROLLO COMUNITARIO Y ASISTENCIA ALIMENTARIA</w:t>
    </w:r>
  </w:p>
  <w:p w:rsidR="00F244CA" w:rsidRPr="00F244CA" w:rsidRDefault="00AB3495" w:rsidP="00F244CA">
    <w:pPr>
      <w:pStyle w:val="Sinespaci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SUBDIRECCIÓ</w:t>
    </w:r>
    <w:r w:rsidR="00F244CA" w:rsidRPr="00F244CA">
      <w:rPr>
        <w:rFonts w:ascii="Arial" w:hAnsi="Arial" w:cs="Arial"/>
        <w:sz w:val="16"/>
        <w:szCs w:val="16"/>
      </w:rPr>
      <w:t>N DE ASISTENCIA ALIMENTARIA</w:t>
    </w:r>
  </w:p>
  <w:p w:rsidR="00F244CA" w:rsidRPr="00F244CA" w:rsidRDefault="00F244CA" w:rsidP="00F244CA">
    <w:pPr>
      <w:pStyle w:val="Sinespaciado"/>
      <w:jc w:val="center"/>
      <w:rPr>
        <w:rFonts w:ascii="Arial" w:hAnsi="Arial" w:cs="Arial"/>
        <w:b/>
        <w:color w:val="00B050"/>
        <w:sz w:val="16"/>
        <w:szCs w:val="16"/>
      </w:rPr>
    </w:pPr>
    <w:r w:rsidRPr="00F244CA">
      <w:rPr>
        <w:rFonts w:ascii="Arial" w:hAnsi="Arial" w:cs="Arial"/>
        <w:sz w:val="16"/>
        <w:szCs w:val="16"/>
      </w:rPr>
      <w:t>ASEGURAMI</w:t>
    </w:r>
    <w:r w:rsidR="00AB3495">
      <w:rPr>
        <w:rFonts w:ascii="Arial" w:hAnsi="Arial" w:cs="Arial"/>
        <w:sz w:val="16"/>
        <w:szCs w:val="16"/>
      </w:rPr>
      <w:t>ENTO DE LA CALIDAD Y DISTRIBUCIÓ</w:t>
    </w:r>
    <w:r w:rsidRPr="00F244CA">
      <w:rPr>
        <w:rFonts w:ascii="Arial" w:hAnsi="Arial" w:cs="Arial"/>
        <w:sz w:val="16"/>
        <w:szCs w:val="16"/>
      </w:rPr>
      <w:t>N DE INSUMOS ALIMENTARIOS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472F"/>
    <w:multiLevelType w:val="hybridMultilevel"/>
    <w:tmpl w:val="7548D4B0"/>
    <w:lvl w:ilvl="0" w:tplc="4FDC2FBA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A"/>
    <w:rsid w:val="000D45DB"/>
    <w:rsid w:val="00294E4A"/>
    <w:rsid w:val="003B1336"/>
    <w:rsid w:val="004D4647"/>
    <w:rsid w:val="00703368"/>
    <w:rsid w:val="00A703C7"/>
    <w:rsid w:val="00AB3495"/>
    <w:rsid w:val="00AE01CA"/>
    <w:rsid w:val="00B53377"/>
    <w:rsid w:val="00B95104"/>
    <w:rsid w:val="00D36543"/>
    <w:rsid w:val="00D73361"/>
    <w:rsid w:val="00F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2A076"/>
  <w15:chartTrackingRefBased/>
  <w15:docId w15:val="{E4ADAEF9-67F7-434B-82CF-7C1B885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4A"/>
    <w:pPr>
      <w:spacing w:line="252" w:lineRule="auto"/>
      <w:jc w:val="both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E4A"/>
    <w:pPr>
      <w:spacing w:after="0" w:line="240" w:lineRule="auto"/>
      <w:jc w:val="both"/>
    </w:pPr>
    <w:rPr>
      <w:rFonts w:eastAsiaTheme="minorEastAsia"/>
    </w:rPr>
  </w:style>
  <w:style w:type="table" w:styleId="Tablaconcuadrcula">
    <w:name w:val="Table Grid"/>
    <w:basedOn w:val="Tablanormal"/>
    <w:rsid w:val="00294E4A"/>
    <w:pPr>
      <w:spacing w:after="0" w:line="240" w:lineRule="auto"/>
      <w:jc w:val="both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4E4A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4E4A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F24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C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4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1718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Carolina Castañeda Rico</dc:creator>
  <cp:keywords/>
  <dc:description/>
  <cp:lastModifiedBy>Juan Daniel</cp:lastModifiedBy>
  <cp:revision>7</cp:revision>
  <dcterms:created xsi:type="dcterms:W3CDTF">2023-02-16T15:08:00Z</dcterms:created>
  <dcterms:modified xsi:type="dcterms:W3CDTF">2023-05-08T16:37:00Z</dcterms:modified>
</cp:coreProperties>
</file>